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Exercise: Auth</w:t>
      </w:r>
      <w:r>
        <w:rPr>
          <w:rFonts w:ascii="Times New Roman" w:hAnsi="Times New Roman"/>
          <w:b w:val="1"/>
          <w:bCs w:val="1"/>
          <w:rtl w:val="0"/>
          <w:lang w:val="en-US"/>
        </w:rPr>
        <w:t>entication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Midnight Engineering are currently adapting their </w:t>
      </w:r>
      <w:r>
        <w:rPr>
          <w:rFonts w:ascii="Times New Roman" w:hAnsi="Times New Roman" w:hint="default"/>
          <w:rtl w:val="0"/>
          <w:lang w:val="en-US"/>
        </w:rPr>
        <w:t>‘</w:t>
      </w:r>
      <w:r>
        <w:rPr>
          <w:rFonts w:ascii="Times New Roman" w:hAnsi="Times New Roman"/>
          <w:rtl w:val="0"/>
          <w:lang w:val="en-US"/>
        </w:rPr>
        <w:t>Midnight Version Manager</w:t>
      </w:r>
      <w:r>
        <w:rPr>
          <w:rFonts w:ascii="Times New Roman" w:hAnsi="Times New Roman" w:hint="default"/>
          <w:rtl w:val="0"/>
          <w:lang w:val="en-US"/>
        </w:rPr>
        <w:t xml:space="preserve">’ </w:t>
      </w:r>
      <w:r>
        <w:rPr>
          <w:rFonts w:ascii="Times New Roman" w:hAnsi="Times New Roman"/>
          <w:rtl w:val="0"/>
          <w:lang w:val="en-US"/>
        </w:rPr>
        <w:t xml:space="preserve">tool for instrument technicians at ACME Water. 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Because ACME Water is concerned that instrument technicians will have problems recalling or entering another set of credentials, they are considering the introduction of a biometric authentication mechanism.  This will allow MVM credentials (usernames and passwords) for instrument technicians to be stored, together with their fingerprint, and allow technicians to </w:t>
      </w:r>
      <w:r>
        <w:rPr>
          <w:rFonts w:ascii="Times New Roman" w:hAnsi="Times New Roman" w:hint="default"/>
          <w:rtl w:val="0"/>
          <w:lang w:val="en-US"/>
        </w:rPr>
        <w:t>‘</w:t>
      </w:r>
      <w:r>
        <w:rPr>
          <w:rFonts w:ascii="Times New Roman" w:hAnsi="Times New Roman"/>
          <w:rtl w:val="0"/>
          <w:lang w:val="en-US"/>
        </w:rPr>
        <w:t>login</w:t>
      </w:r>
      <w:r>
        <w:rPr>
          <w:rFonts w:ascii="Times New Roman" w:hAnsi="Times New Roman" w:hint="default"/>
          <w:rtl w:val="0"/>
          <w:lang w:val="en-US"/>
        </w:rPr>
        <w:t xml:space="preserve">’ </w:t>
      </w:r>
      <w:r>
        <w:rPr>
          <w:rFonts w:ascii="Times New Roman" w:hAnsi="Times New Roman"/>
          <w:rtl w:val="0"/>
          <w:lang w:val="en-US"/>
        </w:rPr>
        <w:t xml:space="preserve">with their fingerprints.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it-IT"/>
        </w:rPr>
        <w:t>Questions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What are the</w:t>
      </w:r>
      <w:r>
        <w:rPr>
          <w:rFonts w:ascii="Times New Roman" w:hAnsi="Times New Roman"/>
          <w:rtl w:val="0"/>
          <w:lang w:val="en-US"/>
        </w:rPr>
        <w:t xml:space="preserve"> potential cost and benefit of this solution for </w:t>
      </w:r>
      <w:r>
        <w:rPr>
          <w:rFonts w:ascii="Times New Roman" w:hAnsi="Times New Roman"/>
          <w:rtl w:val="0"/>
          <w:lang w:val="en-US"/>
        </w:rPr>
        <w:t>ACME Water</w:t>
      </w:r>
      <w:r>
        <w:rPr>
          <w:rFonts w:ascii="Times New Roman" w:hAnsi="Times New Roman"/>
          <w:rtl w:val="0"/>
          <w:lang w:val="en-US"/>
        </w:rPr>
        <w:t xml:space="preserve"> and </w:t>
      </w:r>
      <w:r>
        <w:rPr>
          <w:rFonts w:ascii="Times New Roman" w:hAnsi="Times New Roman"/>
          <w:rtl w:val="0"/>
          <w:lang w:val="en-US"/>
        </w:rPr>
        <w:t>instrument technicians?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Identify </w:t>
      </w:r>
      <w:r>
        <w:rPr>
          <w:rFonts w:ascii="Times New Roman" w:hAnsi="Times New Roman"/>
          <w:rtl w:val="0"/>
          <w:lang w:val="en-US"/>
        </w:rPr>
        <w:t>different</w:t>
      </w:r>
      <w:r>
        <w:rPr>
          <w:rFonts w:ascii="Times New Roman" w:hAnsi="Times New Roman"/>
          <w:rtl w:val="0"/>
        </w:rPr>
        <w:t xml:space="preserve"> type</w:t>
      </w:r>
      <w:r>
        <w:rPr>
          <w:rFonts w:ascii="Times New Roman" w:hAnsi="Times New Roman"/>
          <w:rtl w:val="0"/>
          <w:lang w:val="en-US"/>
        </w:rPr>
        <w:t>s</w:t>
      </w:r>
      <w:r>
        <w:rPr>
          <w:rFonts w:ascii="Times New Roman" w:hAnsi="Times New Roman"/>
          <w:rtl w:val="0"/>
          <w:lang w:val="en-US"/>
        </w:rPr>
        <w:t xml:space="preserve"> of attack on </w:t>
      </w:r>
      <w:r>
        <w:rPr>
          <w:rFonts w:ascii="Times New Roman" w:hAnsi="Times New Roman"/>
          <w:rtl w:val="0"/>
          <w:lang w:val="en-US"/>
        </w:rPr>
        <w:t xml:space="preserve">MVM based on biometric authentication </w:t>
      </w:r>
      <w:r>
        <w:rPr>
          <w:rFonts w:ascii="Times New Roman" w:hAnsi="Times New Roman"/>
          <w:rtl w:val="0"/>
          <w:lang w:val="en-US"/>
        </w:rPr>
        <w:t>. What countermeasures would you put in place?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rtl w:val="0"/>
          <w:lang w:val="en-US"/>
        </w:rPr>
        <w:t>How suitable are fingerprints for use in this particular scenario? Can you suggest a more suitable biometric?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0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4" w:hanging="8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1" w:hanging="10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93" w:hanging="1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816" w:hanging="16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63" w:hanging="18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39" w:hanging="20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